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02E546" w14:textId="77777777" w:rsidR="006C2BBF" w:rsidRPr="005346FC" w:rsidRDefault="006C2BBF" w:rsidP="006C2B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beforeAutospacing="1" w:after="100" w:afterAutospacing="1" w:line="240" w:lineRule="auto"/>
        <w:jc w:val="both"/>
        <w:rPr>
          <w:rFonts w:ascii="Times New Roman" w:hAnsi="Times New Roman"/>
          <w:b/>
          <w:bCs/>
          <w:color w:val="000000"/>
          <w:szCs w:val="24"/>
        </w:rPr>
      </w:pPr>
      <w:r w:rsidRPr="00636FD0">
        <w:rPr>
          <w:rFonts w:ascii="Times New Roman" w:hAnsi="Times New Roman"/>
          <w:b/>
          <w:szCs w:val="24"/>
        </w:rPr>
        <w:t xml:space="preserve">Assessment </w:t>
      </w:r>
      <w:r w:rsidRPr="00636FD0">
        <w:rPr>
          <w:rFonts w:ascii="Times New Roman" w:hAnsi="Times New Roman"/>
          <w:b/>
          <w:szCs w:val="24"/>
          <w:vertAlign w:val="superscript"/>
        </w:rPr>
        <w:footnoteReference w:id="1"/>
      </w:r>
      <w:r w:rsidRPr="00636FD0">
        <w:rPr>
          <w:rFonts w:ascii="Times New Roman" w:hAnsi="Times New Roman"/>
          <w:b/>
          <w:szCs w:val="24"/>
          <w:vertAlign w:val="superscript"/>
        </w:rPr>
        <w:t>,</w:t>
      </w:r>
      <w:r w:rsidRPr="00636FD0">
        <w:rPr>
          <w:rFonts w:ascii="Times New Roman" w:hAnsi="Times New Roman"/>
          <w:b/>
          <w:szCs w:val="24"/>
          <w:vertAlign w:val="superscript"/>
        </w:rPr>
        <w:footnoteReference w:id="2"/>
      </w:r>
    </w:p>
    <w:p w14:paraId="72225624" w14:textId="77777777" w:rsidR="006C2BBF" w:rsidRPr="00636FD0" w:rsidRDefault="006C2BBF" w:rsidP="006C2BBF">
      <w:pPr>
        <w:numPr>
          <w:ilvl w:val="0"/>
          <w:numId w:val="1"/>
        </w:numPr>
        <w:spacing w:after="0" w:line="240" w:lineRule="auto"/>
        <w:rPr>
          <w:rFonts w:ascii="Times New Roman" w:hAnsi="Times New Roman"/>
          <w:szCs w:val="24"/>
        </w:rPr>
      </w:pPr>
      <w:r w:rsidRPr="00636FD0">
        <w:rPr>
          <w:rFonts w:ascii="Times New Roman" w:hAnsi="Times New Roman"/>
          <w:szCs w:val="24"/>
        </w:rPr>
        <w:t>There are two assessed items of work for this module.</w:t>
      </w:r>
    </w:p>
    <w:p w14:paraId="2A4F8742" w14:textId="77777777" w:rsidR="006C2BBF" w:rsidRPr="00636FD0" w:rsidRDefault="006C2BBF" w:rsidP="006C2BBF">
      <w:pPr>
        <w:spacing w:after="0" w:line="240" w:lineRule="auto"/>
        <w:ind w:left="360"/>
        <w:rPr>
          <w:rFonts w:ascii="Times New Roman" w:hAnsi="Times New Roman"/>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899"/>
        <w:gridCol w:w="1030"/>
        <w:gridCol w:w="1215"/>
      </w:tblGrid>
      <w:tr w:rsidR="006C2BBF" w:rsidRPr="00636FD0" w14:paraId="23B1C478" w14:textId="77777777" w:rsidTr="00225EE7">
        <w:tc>
          <w:tcPr>
            <w:tcW w:w="630" w:type="dxa"/>
          </w:tcPr>
          <w:p w14:paraId="059F9E0F" w14:textId="77777777" w:rsidR="006C2BBF" w:rsidRPr="00636FD0" w:rsidRDefault="006C2BBF" w:rsidP="00225EE7">
            <w:pPr>
              <w:rPr>
                <w:rFonts w:ascii="Times New Roman" w:hAnsi="Times New Roman"/>
                <w:szCs w:val="24"/>
              </w:rPr>
            </w:pPr>
            <w:r w:rsidRPr="00636FD0">
              <w:rPr>
                <w:rFonts w:ascii="Times New Roman" w:hAnsi="Times New Roman"/>
                <w:szCs w:val="24"/>
              </w:rPr>
              <w:t>2</w:t>
            </w:r>
          </w:p>
        </w:tc>
        <w:tc>
          <w:tcPr>
            <w:tcW w:w="5899" w:type="dxa"/>
          </w:tcPr>
          <w:p w14:paraId="577F47B1" w14:textId="77777777" w:rsidR="006C2BBF" w:rsidRPr="00636FD0" w:rsidRDefault="006C2BBF" w:rsidP="00225EE7">
            <w:pPr>
              <w:jc w:val="both"/>
              <w:rPr>
                <w:rFonts w:ascii="Times New Roman" w:hAnsi="Times New Roman"/>
                <w:szCs w:val="24"/>
              </w:rPr>
            </w:pPr>
            <w:r w:rsidRPr="00636FD0">
              <w:rPr>
                <w:rFonts w:ascii="Times New Roman" w:hAnsi="Times New Roman"/>
                <w:color w:val="000000"/>
                <w:szCs w:val="24"/>
              </w:rPr>
              <w:t>Preparation of a scholarly paper of 4000 words to examine an aspect of curriculum theory, development, implementation and innovation in the student’s own context (subject chosen in negotiation with the module coordinator). This work will constitute 70% of the student’s final grade.</w:t>
            </w:r>
          </w:p>
        </w:tc>
        <w:tc>
          <w:tcPr>
            <w:tcW w:w="1030" w:type="dxa"/>
          </w:tcPr>
          <w:p w14:paraId="48EE2B84" w14:textId="77777777" w:rsidR="006C2BBF" w:rsidRPr="00636FD0" w:rsidRDefault="006C2BBF" w:rsidP="00225EE7">
            <w:pPr>
              <w:rPr>
                <w:rFonts w:ascii="Times New Roman" w:hAnsi="Times New Roman"/>
                <w:szCs w:val="24"/>
              </w:rPr>
            </w:pPr>
            <w:r w:rsidRPr="00636FD0">
              <w:rPr>
                <w:rFonts w:ascii="Times New Roman" w:hAnsi="Times New Roman"/>
                <w:szCs w:val="24"/>
              </w:rPr>
              <w:t>Week 1</w:t>
            </w:r>
          </w:p>
        </w:tc>
        <w:tc>
          <w:tcPr>
            <w:tcW w:w="1215" w:type="dxa"/>
          </w:tcPr>
          <w:p w14:paraId="7408351A" w14:textId="77777777" w:rsidR="006C2BBF" w:rsidRPr="00636FD0" w:rsidRDefault="006C2BBF" w:rsidP="00225EE7">
            <w:pPr>
              <w:rPr>
                <w:rFonts w:ascii="Times New Roman" w:hAnsi="Times New Roman"/>
                <w:szCs w:val="24"/>
              </w:rPr>
            </w:pPr>
            <w:r w:rsidRPr="00636FD0">
              <w:rPr>
                <w:rFonts w:ascii="Times New Roman" w:hAnsi="Times New Roman"/>
                <w:szCs w:val="24"/>
              </w:rPr>
              <w:t>Week 12</w:t>
            </w:r>
          </w:p>
          <w:p w14:paraId="79EA1197" w14:textId="77777777" w:rsidR="006C2BBF" w:rsidRPr="00636FD0" w:rsidRDefault="006C2BBF" w:rsidP="00225EE7">
            <w:pPr>
              <w:rPr>
                <w:rFonts w:ascii="Times New Roman" w:hAnsi="Times New Roman"/>
                <w:szCs w:val="24"/>
              </w:rPr>
            </w:pPr>
            <w:r w:rsidRPr="00636FD0">
              <w:rPr>
                <w:rFonts w:ascii="Times New Roman" w:hAnsi="Times New Roman"/>
                <w:szCs w:val="24"/>
              </w:rPr>
              <w:t>March 14</w:t>
            </w:r>
            <w:r w:rsidRPr="00636FD0">
              <w:rPr>
                <w:rFonts w:ascii="Times New Roman" w:hAnsi="Times New Roman"/>
                <w:szCs w:val="24"/>
                <w:vertAlign w:val="superscript"/>
              </w:rPr>
              <w:t>th</w:t>
            </w:r>
            <w:r w:rsidRPr="00636FD0">
              <w:rPr>
                <w:rFonts w:ascii="Times New Roman" w:hAnsi="Times New Roman"/>
                <w:szCs w:val="24"/>
              </w:rPr>
              <w:t xml:space="preserve"> 2021</w:t>
            </w:r>
          </w:p>
        </w:tc>
      </w:tr>
    </w:tbl>
    <w:p w14:paraId="75CAF7BF" w14:textId="77777777" w:rsidR="006C2BBF" w:rsidRPr="00636FD0" w:rsidRDefault="006C2BBF" w:rsidP="006C2BBF">
      <w:pPr>
        <w:pStyle w:val="Default"/>
      </w:pPr>
    </w:p>
    <w:p w14:paraId="068F5785" w14:textId="77777777" w:rsidR="006C2BBF" w:rsidRDefault="006C2BBF" w:rsidP="006C2BBF">
      <w:pPr>
        <w:jc w:val="both"/>
        <w:rPr>
          <w:rFonts w:ascii="Times New Roman" w:hAnsi="Times New Roman"/>
          <w:b/>
          <w:szCs w:val="24"/>
        </w:rPr>
      </w:pPr>
    </w:p>
    <w:p w14:paraId="441D49FB" w14:textId="77777777" w:rsidR="006C2BBF" w:rsidRDefault="006C2BBF" w:rsidP="006C2BBF">
      <w:pPr>
        <w:jc w:val="both"/>
        <w:rPr>
          <w:rFonts w:ascii="Times New Roman" w:hAnsi="Times New Roman"/>
          <w:b/>
          <w:szCs w:val="24"/>
        </w:rPr>
      </w:pPr>
    </w:p>
    <w:p w14:paraId="32ABF2A8" w14:textId="77777777" w:rsidR="006C2BBF" w:rsidRDefault="006C2BBF" w:rsidP="006C2BBF">
      <w:pPr>
        <w:jc w:val="both"/>
        <w:rPr>
          <w:rFonts w:ascii="Times New Roman" w:hAnsi="Times New Roman"/>
          <w:b/>
          <w:szCs w:val="24"/>
        </w:rPr>
      </w:pPr>
    </w:p>
    <w:p w14:paraId="0988F405" w14:textId="77777777" w:rsidR="006C2BBF" w:rsidRDefault="006C2BBF" w:rsidP="006C2BBF">
      <w:pPr>
        <w:jc w:val="both"/>
        <w:rPr>
          <w:rFonts w:ascii="Times New Roman" w:hAnsi="Times New Roman"/>
          <w:b/>
          <w:szCs w:val="24"/>
        </w:rPr>
      </w:pPr>
    </w:p>
    <w:p w14:paraId="4795A8F4" w14:textId="77777777" w:rsidR="006C2BBF" w:rsidRDefault="006C2BBF" w:rsidP="006C2BBF">
      <w:pPr>
        <w:spacing w:before="100" w:beforeAutospacing="1" w:after="100" w:afterAutospacing="1" w:line="240" w:lineRule="auto"/>
        <w:jc w:val="both"/>
        <w:rPr>
          <w:rFonts w:ascii="Times New Roman" w:hAnsi="Times New Roman"/>
          <w:b/>
          <w:color w:val="000000"/>
          <w:szCs w:val="24"/>
        </w:rPr>
      </w:pPr>
    </w:p>
    <w:p w14:paraId="537F6BCF" w14:textId="77777777" w:rsidR="006C2BBF" w:rsidRDefault="006C2BBF" w:rsidP="006C2BBF">
      <w:pPr>
        <w:spacing w:before="100" w:beforeAutospacing="1" w:after="100" w:afterAutospacing="1" w:line="240" w:lineRule="auto"/>
        <w:jc w:val="both"/>
        <w:rPr>
          <w:rFonts w:ascii="Times New Roman" w:hAnsi="Times New Roman"/>
          <w:color w:val="000000"/>
          <w:szCs w:val="24"/>
        </w:rPr>
      </w:pPr>
      <w:r w:rsidRPr="00636FD0">
        <w:rPr>
          <w:rFonts w:ascii="Times New Roman" w:hAnsi="Times New Roman"/>
          <w:b/>
          <w:color w:val="000000"/>
          <w:szCs w:val="24"/>
        </w:rPr>
        <w:t>Assignment 2:</w:t>
      </w:r>
      <w:r w:rsidRPr="00636FD0">
        <w:rPr>
          <w:rFonts w:ascii="Times New Roman" w:hAnsi="Times New Roman"/>
          <w:color w:val="000000"/>
          <w:szCs w:val="24"/>
        </w:rPr>
        <w:t xml:space="preserve"> </w:t>
      </w:r>
    </w:p>
    <w:p w14:paraId="5A57D5DD" w14:textId="77777777" w:rsidR="006C2BBF" w:rsidRPr="00636FD0" w:rsidRDefault="006C2BBF" w:rsidP="006C2BBF">
      <w:pPr>
        <w:spacing w:before="100" w:beforeAutospacing="1" w:after="100" w:afterAutospacing="1" w:line="240" w:lineRule="auto"/>
        <w:jc w:val="both"/>
        <w:rPr>
          <w:rFonts w:ascii="Times New Roman" w:hAnsi="Times New Roman"/>
          <w:color w:val="000000"/>
          <w:szCs w:val="24"/>
        </w:rPr>
      </w:pPr>
      <w:r w:rsidRPr="00636FD0">
        <w:rPr>
          <w:rFonts w:ascii="Times New Roman" w:hAnsi="Times New Roman"/>
          <w:color w:val="000000"/>
          <w:szCs w:val="24"/>
        </w:rPr>
        <w:t xml:space="preserve">Preparation of a scholarly paper of around 4000+ words to examine an aspect of curriculum theory, development, implementation and innovation in the student’s own context (subject chosen in negotiation with the module coordinator).   This work will constitute 70% of the student’s final grade. It is expected that students will make reference to the models, strategies and problems of curriculum development, innovation and change discussed on the module in this paper. Alternatively, students may choose to develop or revise a particular aspect of curriculum which they would use and trial in their own context, in the framework of action research if feasible, again matching this against the theoretical literature on curriculum development, innovation and change. </w:t>
      </w:r>
    </w:p>
    <w:p w14:paraId="76B46E2D" w14:textId="77777777" w:rsidR="006C2BBF" w:rsidRPr="00636FD0" w:rsidRDefault="006C2BBF" w:rsidP="006C2BBF">
      <w:pPr>
        <w:spacing w:before="100" w:beforeAutospacing="1" w:after="100" w:afterAutospacing="1" w:line="240" w:lineRule="auto"/>
        <w:jc w:val="both"/>
        <w:rPr>
          <w:rFonts w:ascii="Times New Roman" w:hAnsi="Times New Roman"/>
          <w:color w:val="000000"/>
          <w:szCs w:val="24"/>
        </w:rPr>
      </w:pPr>
      <w:r w:rsidRPr="00636FD0">
        <w:rPr>
          <w:rFonts w:ascii="Times New Roman" w:hAnsi="Times New Roman"/>
          <w:color w:val="000000"/>
          <w:szCs w:val="24"/>
        </w:rPr>
        <w:t>Structure of Your Scholarly Paper</w:t>
      </w:r>
    </w:p>
    <w:p w14:paraId="02F3ADF6" w14:textId="77777777" w:rsidR="006C2BBF" w:rsidRPr="00636FD0" w:rsidRDefault="006C2BBF" w:rsidP="006C2BBF">
      <w:pPr>
        <w:spacing w:before="100" w:beforeAutospacing="1" w:after="100" w:afterAutospacing="1" w:line="240" w:lineRule="auto"/>
        <w:jc w:val="both"/>
        <w:rPr>
          <w:rFonts w:ascii="Times New Roman" w:hAnsi="Times New Roman"/>
          <w:color w:val="000000"/>
          <w:szCs w:val="24"/>
        </w:rPr>
      </w:pPr>
      <w:r w:rsidRPr="00636FD0">
        <w:rPr>
          <w:rFonts w:ascii="Times New Roman" w:hAnsi="Times New Roman"/>
          <w:color w:val="000000"/>
          <w:szCs w:val="24"/>
        </w:rPr>
        <w:lastRenderedPageBreak/>
        <w:t>Assignment/Task: Prepare a</w:t>
      </w:r>
      <w:r>
        <w:rPr>
          <w:rFonts w:ascii="Times New Roman" w:hAnsi="Times New Roman"/>
          <w:color w:val="000000"/>
          <w:szCs w:val="24"/>
        </w:rPr>
        <w:t xml:space="preserve"> scholarly paper of around 4000</w:t>
      </w:r>
      <w:r w:rsidRPr="00636FD0">
        <w:rPr>
          <w:rFonts w:ascii="Times New Roman" w:hAnsi="Times New Roman"/>
          <w:color w:val="000000"/>
          <w:szCs w:val="24"/>
        </w:rPr>
        <w:t xml:space="preserve"> words that examines an aspect of curriculum theory, development, implementation and/or innovation based on your own context (subject chosen in negotiation with the module coordinator).  Your scholarly paper can be based on an actual curriculum document; curriculum activity (reviewing an implementation of a named curriculum); analysis of a curriculum approach/perspective or a research article related to your own context or subject concentration. This work will constitute 70% of the student’s final grade.</w:t>
      </w:r>
    </w:p>
    <w:p w14:paraId="59656259" w14:textId="77777777" w:rsidR="006C2BBF" w:rsidRPr="00636FD0" w:rsidRDefault="006C2BBF" w:rsidP="006C2BBF">
      <w:pPr>
        <w:spacing w:before="100" w:beforeAutospacing="1" w:after="100" w:afterAutospacing="1" w:line="240" w:lineRule="auto"/>
        <w:jc w:val="both"/>
        <w:rPr>
          <w:rFonts w:ascii="Times New Roman" w:hAnsi="Times New Roman"/>
          <w:color w:val="000000"/>
          <w:szCs w:val="24"/>
        </w:rPr>
      </w:pPr>
      <w:r w:rsidRPr="00636FD0">
        <w:rPr>
          <w:rFonts w:ascii="Times New Roman" w:hAnsi="Times New Roman"/>
          <w:color w:val="000000"/>
          <w:szCs w:val="24"/>
        </w:rPr>
        <w:t xml:space="preserve">Note that it is essential to understand what the task is and what the accompanying requirements are. The length or word count of the paper can be 10% above or below the recommended word count. </w:t>
      </w:r>
    </w:p>
    <w:p w14:paraId="217AE214" w14:textId="77777777" w:rsidR="006C2BBF" w:rsidRPr="00636FD0" w:rsidRDefault="006C2BBF" w:rsidP="006C2BBF">
      <w:pPr>
        <w:spacing w:before="100" w:beforeAutospacing="1" w:after="100" w:afterAutospacing="1" w:line="240" w:lineRule="auto"/>
        <w:jc w:val="both"/>
        <w:rPr>
          <w:rFonts w:ascii="Times New Roman" w:hAnsi="Times New Roman"/>
          <w:color w:val="000000"/>
          <w:szCs w:val="24"/>
        </w:rPr>
      </w:pPr>
      <w:r w:rsidRPr="00636FD0">
        <w:rPr>
          <w:rFonts w:ascii="Times New Roman" w:hAnsi="Times New Roman"/>
          <w:color w:val="000000"/>
          <w:szCs w:val="24"/>
        </w:rPr>
        <w:t>The following is a suggested structure that can help you to work through your paper:</w:t>
      </w:r>
    </w:p>
    <w:p w14:paraId="023FD969" w14:textId="77777777" w:rsidR="006C2BBF" w:rsidRPr="00636FD0" w:rsidRDefault="006C2BBF" w:rsidP="006C2BBF">
      <w:pPr>
        <w:spacing w:before="100" w:beforeAutospacing="1" w:after="100" w:afterAutospacing="1" w:line="240" w:lineRule="auto"/>
        <w:jc w:val="both"/>
        <w:rPr>
          <w:rFonts w:ascii="Times New Roman" w:hAnsi="Times New Roman"/>
          <w:color w:val="000000"/>
          <w:szCs w:val="24"/>
        </w:rPr>
      </w:pPr>
      <w:r w:rsidRPr="00636FD0">
        <w:rPr>
          <w:rFonts w:ascii="Times New Roman" w:hAnsi="Times New Roman"/>
          <w:color w:val="000000"/>
          <w:szCs w:val="24"/>
        </w:rPr>
        <w:t>1.</w:t>
      </w:r>
      <w:r w:rsidRPr="00636FD0">
        <w:rPr>
          <w:rFonts w:ascii="Times New Roman" w:hAnsi="Times New Roman"/>
          <w:color w:val="000000"/>
          <w:szCs w:val="24"/>
        </w:rPr>
        <w:tab/>
        <w:t>Basic information: name/student ID; Title of the topic including author(s)</w:t>
      </w:r>
    </w:p>
    <w:p w14:paraId="668430D6" w14:textId="77777777" w:rsidR="006C2BBF" w:rsidRPr="00636FD0" w:rsidRDefault="006C2BBF" w:rsidP="006C2BBF">
      <w:pPr>
        <w:spacing w:before="100" w:beforeAutospacing="1" w:after="100" w:afterAutospacing="1" w:line="240" w:lineRule="auto"/>
        <w:jc w:val="both"/>
        <w:rPr>
          <w:rFonts w:ascii="Times New Roman" w:hAnsi="Times New Roman"/>
          <w:color w:val="000000"/>
          <w:szCs w:val="24"/>
        </w:rPr>
      </w:pPr>
      <w:r w:rsidRPr="00636FD0">
        <w:rPr>
          <w:rFonts w:ascii="Times New Roman" w:hAnsi="Times New Roman"/>
          <w:color w:val="000000"/>
          <w:szCs w:val="24"/>
        </w:rPr>
        <w:t>2.</w:t>
      </w:r>
      <w:r w:rsidRPr="00636FD0">
        <w:rPr>
          <w:rFonts w:ascii="Times New Roman" w:hAnsi="Times New Roman"/>
          <w:color w:val="000000"/>
          <w:szCs w:val="24"/>
        </w:rPr>
        <w:tab/>
        <w:t xml:space="preserve">Introduction: What is your paper about? What is the context? How is it structured? Your introduction should be a broad statement of your scholarly paper which should include the background and context of the paper, clearly stating the questions/aim/objective and rationale or justification for your choice of document, article, activity or approach for analysis. What aspect of curriculum development would your paper focus on? Would it focus on the Curriculum Objectives? Teaching and Learning? Curriculum implementation? Curriculum Evaluation? A whole curriculum? Etc? The introduction should also provide a roadmap for your paper; mentioning the main ideas and how the overall paper is structured. </w:t>
      </w:r>
    </w:p>
    <w:p w14:paraId="78527B93" w14:textId="77777777" w:rsidR="006C2BBF" w:rsidRPr="00636FD0" w:rsidRDefault="006C2BBF" w:rsidP="006C2BBF">
      <w:pPr>
        <w:spacing w:before="100" w:beforeAutospacing="1" w:after="100" w:afterAutospacing="1" w:line="240" w:lineRule="auto"/>
        <w:jc w:val="both"/>
        <w:rPr>
          <w:rFonts w:ascii="Times New Roman" w:hAnsi="Times New Roman"/>
          <w:color w:val="000000"/>
          <w:szCs w:val="24"/>
        </w:rPr>
      </w:pPr>
      <w:r w:rsidRPr="00636FD0">
        <w:rPr>
          <w:rFonts w:ascii="Times New Roman" w:hAnsi="Times New Roman"/>
          <w:color w:val="000000"/>
          <w:szCs w:val="24"/>
        </w:rPr>
        <w:t>3.</w:t>
      </w:r>
      <w:r w:rsidRPr="00636FD0">
        <w:rPr>
          <w:rFonts w:ascii="Times New Roman" w:hAnsi="Times New Roman"/>
          <w:color w:val="000000"/>
          <w:szCs w:val="24"/>
        </w:rPr>
        <w:tab/>
        <w:t xml:space="preserve">Body: The body of your paper can be divided into several sections depending on whether it is a curriculum document, an activity or a research article. If it is a curriculum document, it can be divided according to the sections in the curriculum, e.g. Aims/Objectives/Learning Outcomes, content etc. In the case of a research article, the different components of the research should be identified and reflectively discussed. The body of your assignment should identify and critically discuss the main perspective, concepts and/or theoretical underpinnings of the article or curriculum document aided by your reading and understanding of the approaches and perspectives we have been discussing in the module. </w:t>
      </w:r>
    </w:p>
    <w:p w14:paraId="0F5BB496" w14:textId="77777777" w:rsidR="006C2BBF" w:rsidRPr="00636FD0" w:rsidRDefault="006C2BBF" w:rsidP="006C2BBF">
      <w:pPr>
        <w:spacing w:before="100" w:beforeAutospacing="1" w:after="100" w:afterAutospacing="1" w:line="240" w:lineRule="auto"/>
        <w:jc w:val="both"/>
        <w:rPr>
          <w:rFonts w:ascii="Times New Roman" w:hAnsi="Times New Roman"/>
          <w:color w:val="000000"/>
          <w:szCs w:val="24"/>
        </w:rPr>
      </w:pPr>
      <w:r w:rsidRPr="00636FD0">
        <w:rPr>
          <w:rFonts w:ascii="Times New Roman" w:hAnsi="Times New Roman"/>
          <w:color w:val="000000"/>
          <w:szCs w:val="24"/>
        </w:rPr>
        <w:t xml:space="preserve">The section should also show clear evidence that you strongly understand the current knowledge and debates relevant to concepts and approaches in curriculum design and development. You would need to show informed understanding of the perspectives/approaches used in your chosen document and show how these are linked to the debate. You may develop a set of key questions to guide the coverage of this section, for example: What are the key components of the document? What are the conceptual underpinning? Which approach or theory is used? Is this approach appropriate? What alternative approaches could be used and why? </w:t>
      </w:r>
    </w:p>
    <w:p w14:paraId="4C2B8D79" w14:textId="77777777" w:rsidR="006C2BBF" w:rsidRPr="00636FD0" w:rsidRDefault="006C2BBF" w:rsidP="006C2BBF">
      <w:pPr>
        <w:spacing w:before="100" w:beforeAutospacing="1" w:after="100" w:afterAutospacing="1" w:line="240" w:lineRule="auto"/>
        <w:jc w:val="both"/>
        <w:rPr>
          <w:rFonts w:ascii="Times New Roman" w:hAnsi="Times New Roman"/>
          <w:color w:val="000000"/>
          <w:szCs w:val="24"/>
        </w:rPr>
      </w:pPr>
      <w:r w:rsidRPr="00636FD0">
        <w:rPr>
          <w:rFonts w:ascii="Times New Roman" w:hAnsi="Times New Roman"/>
          <w:color w:val="000000"/>
          <w:szCs w:val="24"/>
        </w:rPr>
        <w:t xml:space="preserve">4. Discussion: This section requires a reflective and critical examination/analysis of the appropriateness of the approaches and perspectives used in each of the aspects of the document, activity or article drawing on your own experience, literature and other authentic and verifiable sources and should be appropriately referenced (both in-text and list of references). Your critical examination should conclude with taking a position/stand/view about the entire curriculum </w:t>
      </w:r>
      <w:r w:rsidRPr="00636FD0">
        <w:rPr>
          <w:rFonts w:ascii="Times New Roman" w:hAnsi="Times New Roman"/>
          <w:color w:val="000000"/>
          <w:szCs w:val="24"/>
        </w:rPr>
        <w:lastRenderedPageBreak/>
        <w:t>document/article/approach which may include agreeing, challenging, proposing etc based on evidence drawn from your own experience and authentic source.</w:t>
      </w:r>
    </w:p>
    <w:p w14:paraId="3DDF3087" w14:textId="77777777" w:rsidR="006C2BBF" w:rsidRPr="00636FD0" w:rsidRDefault="006C2BBF" w:rsidP="006C2BBF">
      <w:pPr>
        <w:spacing w:before="100" w:beforeAutospacing="1" w:after="100" w:afterAutospacing="1" w:line="240" w:lineRule="auto"/>
        <w:jc w:val="both"/>
        <w:rPr>
          <w:rFonts w:ascii="Times New Roman" w:hAnsi="Times New Roman"/>
          <w:color w:val="000000"/>
          <w:szCs w:val="24"/>
        </w:rPr>
      </w:pPr>
      <w:r w:rsidRPr="00636FD0">
        <w:rPr>
          <w:rFonts w:ascii="Times New Roman" w:hAnsi="Times New Roman"/>
          <w:color w:val="000000"/>
          <w:szCs w:val="24"/>
        </w:rPr>
        <w:t>5. Overall Presentation, Referencing and Written Style: Has my scholarly paper adhered to the recommended presentation format and adequately referenced using appropriate referencing style (both in-text and list of references)? Clarity and appropriate structuring of the paper: identifies context, aims, objectives, rationale etc. Paper should be correctly referenced (both in-text and list of references) using appropriate referencing style consistently across the paper as well as effectively communicated using suitable concepts and terminologies.</w:t>
      </w:r>
    </w:p>
    <w:p w14:paraId="36556F27" w14:textId="77777777" w:rsidR="006E16F3" w:rsidRDefault="00A07F4C"/>
    <w:sectPr w:rsidR="006E16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71917" w14:textId="77777777" w:rsidR="00A07F4C" w:rsidRDefault="00A07F4C" w:rsidP="006C2BBF">
      <w:pPr>
        <w:spacing w:after="0" w:line="240" w:lineRule="auto"/>
      </w:pPr>
      <w:r>
        <w:separator/>
      </w:r>
    </w:p>
  </w:endnote>
  <w:endnote w:type="continuationSeparator" w:id="0">
    <w:p w14:paraId="16888DE0" w14:textId="77777777" w:rsidR="00A07F4C" w:rsidRDefault="00A07F4C" w:rsidP="006C2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FE877" w14:textId="77777777" w:rsidR="00A07F4C" w:rsidRDefault="00A07F4C" w:rsidP="006C2BBF">
      <w:pPr>
        <w:spacing w:after="0" w:line="240" w:lineRule="auto"/>
      </w:pPr>
      <w:r>
        <w:separator/>
      </w:r>
    </w:p>
  </w:footnote>
  <w:footnote w:type="continuationSeparator" w:id="0">
    <w:p w14:paraId="3A7019F7" w14:textId="77777777" w:rsidR="00A07F4C" w:rsidRDefault="00A07F4C" w:rsidP="006C2BBF">
      <w:pPr>
        <w:spacing w:after="0" w:line="240" w:lineRule="auto"/>
      </w:pPr>
      <w:r>
        <w:continuationSeparator/>
      </w:r>
    </w:p>
  </w:footnote>
  <w:footnote w:id="1">
    <w:p w14:paraId="5EDE7DC0" w14:textId="77777777" w:rsidR="006C2BBF" w:rsidRPr="00860A72" w:rsidRDefault="006C2BBF" w:rsidP="006C2BBF">
      <w:pPr>
        <w:jc w:val="both"/>
        <w:rPr>
          <w:bCs/>
          <w:iCs/>
          <w:sz w:val="16"/>
          <w:szCs w:val="16"/>
        </w:rPr>
      </w:pPr>
      <w:r w:rsidRPr="00B90D21">
        <w:rPr>
          <w:rStyle w:val="FootnoteReference"/>
          <w:sz w:val="18"/>
          <w:szCs w:val="18"/>
        </w:rPr>
        <w:footnoteRef/>
      </w:r>
      <w:r w:rsidRPr="00B90D21">
        <w:rPr>
          <w:sz w:val="18"/>
          <w:szCs w:val="18"/>
        </w:rPr>
        <w:t xml:space="preserve"> </w:t>
      </w:r>
      <w:r w:rsidRPr="008731F8">
        <w:rPr>
          <w:bCs/>
          <w:iCs/>
          <w:sz w:val="16"/>
          <w:szCs w:val="16"/>
        </w:rPr>
        <w:t>Academic integrity is the key to academic success. Cheating is considered as a serious offence at the British University in Dubai. Please read the university polices and procedure carefully in the university student handbook so that you are aware of all university procedures and abide by them to avoid penalties. Please note that all written assignment will be checked using specified plagiarism detection software</w:t>
      </w:r>
    </w:p>
  </w:footnote>
  <w:footnote w:id="2">
    <w:p w14:paraId="188B1002" w14:textId="77777777" w:rsidR="006C2BBF" w:rsidRPr="008731F8" w:rsidRDefault="006C2BBF" w:rsidP="006C2BBF">
      <w:pPr>
        <w:rPr>
          <w:sz w:val="16"/>
          <w:szCs w:val="16"/>
        </w:rPr>
      </w:pPr>
      <w:r w:rsidRPr="008731F8">
        <w:rPr>
          <w:rStyle w:val="FootnoteReference"/>
          <w:sz w:val="16"/>
          <w:szCs w:val="16"/>
        </w:rPr>
        <w:footnoteRef/>
      </w:r>
      <w:r w:rsidRPr="008731F8">
        <w:rPr>
          <w:sz w:val="16"/>
          <w:szCs w:val="16"/>
        </w:rPr>
        <w:t xml:space="preserve"> The module tutor is “lead academic monitor” for ethical aspects of ‘routine research’ undertaken within learning activities and assignments. If these include research participation by third parties or other ethical dimensions, the tutor is responsible for initial guidance and the student is directed to use relevant approval forms and procedures. (see policy 9.3.2 Frame Work for Research Ethics Approval)</w:t>
      </w:r>
    </w:p>
    <w:p w14:paraId="29F1EDBA" w14:textId="77777777" w:rsidR="006C2BBF" w:rsidRPr="0009406F" w:rsidRDefault="006C2BBF" w:rsidP="006C2BBF">
      <w:pPr>
        <w:pStyle w:val="FootnoteText"/>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F64BC6"/>
    <w:multiLevelType w:val="hybridMultilevel"/>
    <w:tmpl w:val="E0D85D8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BF"/>
    <w:rsid w:val="00083827"/>
    <w:rsid w:val="001B5507"/>
    <w:rsid w:val="0062394E"/>
    <w:rsid w:val="006C2BBF"/>
    <w:rsid w:val="006F4B68"/>
    <w:rsid w:val="008A4D27"/>
    <w:rsid w:val="00A07F4C"/>
    <w:rsid w:val="00D861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E5C82"/>
  <w15:chartTrackingRefBased/>
  <w15:docId w15:val="{1B2B6278-D5D0-4083-9215-C80520183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BBF"/>
    <w:pPr>
      <w:spacing w:after="200" w:line="276" w:lineRule="auto"/>
    </w:pPr>
    <w:rPr>
      <w:rFonts w:ascii="Book Antiqua" w:eastAsia="Calibri" w:hAnsi="Book Antiqua" w:cs="Times New Roman"/>
      <w:sz w:val="24"/>
      <w:lang w:val="en-GB"/>
    </w:rPr>
  </w:style>
  <w:style w:type="paragraph" w:styleId="Heading5">
    <w:name w:val="heading 5"/>
    <w:basedOn w:val="Normal"/>
    <w:next w:val="Normal"/>
    <w:link w:val="Heading5Char"/>
    <w:uiPriority w:val="9"/>
    <w:semiHidden/>
    <w:unhideWhenUsed/>
    <w:qFormat/>
    <w:rsid w:val="006C2B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5LatinArialComplexArial">
    <w:name w:val="Style Heading 5 + (Latin) Arial (Complex) Arial"/>
    <w:basedOn w:val="Heading5"/>
    <w:uiPriority w:val="99"/>
    <w:rsid w:val="006C2BBF"/>
    <w:pPr>
      <w:spacing w:before="200"/>
    </w:pPr>
    <w:rPr>
      <w:rFonts w:ascii="Arial" w:eastAsia="Times New Roman" w:hAnsi="Arial" w:cs="Arial"/>
      <w:color w:val="243F60"/>
    </w:rPr>
  </w:style>
  <w:style w:type="table" w:styleId="TableGrid">
    <w:name w:val="Table Grid"/>
    <w:basedOn w:val="TableNormal"/>
    <w:uiPriority w:val="99"/>
    <w:rsid w:val="006C2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C2BBF"/>
    <w:pPr>
      <w:spacing w:after="0" w:line="240" w:lineRule="auto"/>
    </w:pPr>
    <w:rPr>
      <w:sz w:val="20"/>
      <w:szCs w:val="20"/>
    </w:rPr>
  </w:style>
  <w:style w:type="character" w:customStyle="1" w:styleId="FootnoteTextChar">
    <w:name w:val="Footnote Text Char"/>
    <w:basedOn w:val="DefaultParagraphFont"/>
    <w:link w:val="FootnoteText"/>
    <w:uiPriority w:val="99"/>
    <w:rsid w:val="006C2BBF"/>
    <w:rPr>
      <w:rFonts w:ascii="Book Antiqua" w:eastAsia="Calibri" w:hAnsi="Book Antiqua" w:cs="Times New Roman"/>
      <w:sz w:val="20"/>
      <w:szCs w:val="20"/>
      <w:lang w:val="en-GB"/>
    </w:rPr>
  </w:style>
  <w:style w:type="character" w:styleId="FootnoteReference">
    <w:name w:val="footnote reference"/>
    <w:basedOn w:val="DefaultParagraphFont"/>
    <w:uiPriority w:val="99"/>
    <w:unhideWhenUsed/>
    <w:rsid w:val="006C2BBF"/>
    <w:rPr>
      <w:vertAlign w:val="superscript"/>
    </w:rPr>
  </w:style>
  <w:style w:type="paragraph" w:customStyle="1" w:styleId="Default">
    <w:name w:val="Default"/>
    <w:uiPriority w:val="99"/>
    <w:rsid w:val="006C2B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5Char">
    <w:name w:val="Heading 5 Char"/>
    <w:basedOn w:val="DefaultParagraphFont"/>
    <w:link w:val="Heading5"/>
    <w:uiPriority w:val="9"/>
    <w:semiHidden/>
    <w:rsid w:val="006C2BBF"/>
    <w:rPr>
      <w:rFonts w:asciiTheme="majorHAnsi" w:eastAsiaTheme="majorEastAsia" w:hAnsiTheme="majorHAnsi" w:cstheme="majorBidi"/>
      <w:color w:val="2E74B5" w:themeColor="accent1" w:themeShade="BF"/>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Hill</dc:creator>
  <cp:keywords/>
  <dc:description/>
  <cp:lastModifiedBy>Amna Saif</cp:lastModifiedBy>
  <cp:revision>2</cp:revision>
  <dcterms:created xsi:type="dcterms:W3CDTF">2021-03-11T15:14:00Z</dcterms:created>
  <dcterms:modified xsi:type="dcterms:W3CDTF">2021-03-11T15:14:00Z</dcterms:modified>
</cp:coreProperties>
</file>